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报价函（第一次/第二次）</w:t>
      </w:r>
    </w:p>
    <w:p>
      <w:pPr>
        <w:spacing w:line="576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（一）维修工时单价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31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  目</w:t>
            </w:r>
          </w:p>
        </w:tc>
        <w:tc>
          <w:tcPr>
            <w:tcW w:w="231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收费标准</w:t>
            </w:r>
          </w:p>
        </w:tc>
        <w:tc>
          <w:tcPr>
            <w:tcW w:w="284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优惠率（%）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工时费单价（元/小时）</w:t>
            </w:r>
          </w:p>
        </w:tc>
        <w:tc>
          <w:tcPr>
            <w:tcW w:w="2312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76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维修材料管理费</w:t>
      </w:r>
    </w:p>
    <w:tbl>
      <w:tblPr>
        <w:tblStyle w:val="7"/>
        <w:tblpPr w:leftFromText="180" w:rightFromText="180" w:vertAnchor="text" w:horzAnchor="page" w:tblpX="1815" w:tblpY="222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55"/>
        <w:gridCol w:w="1305"/>
        <w:gridCol w:w="198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9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四川省内进货</w:t>
            </w:r>
          </w:p>
        </w:tc>
        <w:tc>
          <w:tcPr>
            <w:tcW w:w="3285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四川省外中国境内进货</w:t>
            </w:r>
          </w:p>
        </w:tc>
        <w:tc>
          <w:tcPr>
            <w:tcW w:w="2355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优惠率（%）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行规收取比例</w:t>
            </w:r>
          </w:p>
        </w:tc>
        <w:tc>
          <w:tcPr>
            <w:tcW w:w="1455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实际收取比例</w:t>
            </w:r>
          </w:p>
        </w:tc>
        <w:tc>
          <w:tcPr>
            <w:tcW w:w="1305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行规收取比例</w:t>
            </w:r>
          </w:p>
        </w:tc>
        <w:tc>
          <w:tcPr>
            <w:tcW w:w="1980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实际收取比例</w:t>
            </w:r>
          </w:p>
        </w:tc>
        <w:tc>
          <w:tcPr>
            <w:tcW w:w="2355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76" w:lineRule="exact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line="576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（三）辅助维修材料管理费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55"/>
        <w:gridCol w:w="1305"/>
        <w:gridCol w:w="198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9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四川省内进货</w:t>
            </w:r>
          </w:p>
        </w:tc>
        <w:tc>
          <w:tcPr>
            <w:tcW w:w="3285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四川省外中国境内进货</w:t>
            </w:r>
          </w:p>
        </w:tc>
        <w:tc>
          <w:tcPr>
            <w:tcW w:w="2355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优惠率（%）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行规收取比例</w:t>
            </w:r>
          </w:p>
        </w:tc>
        <w:tc>
          <w:tcPr>
            <w:tcW w:w="1455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实际收取比例</w:t>
            </w:r>
          </w:p>
        </w:tc>
        <w:tc>
          <w:tcPr>
            <w:tcW w:w="1305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行规收取比例</w:t>
            </w:r>
          </w:p>
        </w:tc>
        <w:tc>
          <w:tcPr>
            <w:tcW w:w="1980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实际收取比例</w:t>
            </w:r>
          </w:p>
        </w:tc>
        <w:tc>
          <w:tcPr>
            <w:tcW w:w="2355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投标人:(盖鲜章)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_GB2312" w:eastAsia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仿宋_GB2312" w:eastAsia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B63F5"/>
    <w:multiLevelType w:val="singleLevel"/>
    <w:tmpl w:val="278B63F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GExMDllNDkzMGIzYjQ5NTE3YTIzMWE1N2I5ZDAifQ=="/>
  </w:docVars>
  <w:rsids>
    <w:rsidRoot w:val="177C0282"/>
    <w:rsid w:val="000A34E4"/>
    <w:rsid w:val="001F2DC4"/>
    <w:rsid w:val="00717666"/>
    <w:rsid w:val="00F96361"/>
    <w:rsid w:val="06CB1680"/>
    <w:rsid w:val="073E0049"/>
    <w:rsid w:val="08F617E1"/>
    <w:rsid w:val="090B6D7C"/>
    <w:rsid w:val="09756E61"/>
    <w:rsid w:val="0A6A44EC"/>
    <w:rsid w:val="0EB43F87"/>
    <w:rsid w:val="10F6509D"/>
    <w:rsid w:val="175F70A2"/>
    <w:rsid w:val="177C0282"/>
    <w:rsid w:val="184B14B9"/>
    <w:rsid w:val="18A1087F"/>
    <w:rsid w:val="1B852F33"/>
    <w:rsid w:val="1C930483"/>
    <w:rsid w:val="1FFE5062"/>
    <w:rsid w:val="20896C5E"/>
    <w:rsid w:val="221F6A38"/>
    <w:rsid w:val="23B048C6"/>
    <w:rsid w:val="25415150"/>
    <w:rsid w:val="25965D3D"/>
    <w:rsid w:val="26370C56"/>
    <w:rsid w:val="2A003033"/>
    <w:rsid w:val="2B021768"/>
    <w:rsid w:val="2CB766BE"/>
    <w:rsid w:val="2E831D5F"/>
    <w:rsid w:val="304417FE"/>
    <w:rsid w:val="35610116"/>
    <w:rsid w:val="36214C42"/>
    <w:rsid w:val="3AE16B1A"/>
    <w:rsid w:val="3C28578F"/>
    <w:rsid w:val="4001677D"/>
    <w:rsid w:val="46DA1AD6"/>
    <w:rsid w:val="47ED3A8B"/>
    <w:rsid w:val="49DC7913"/>
    <w:rsid w:val="4BC91ADB"/>
    <w:rsid w:val="4F644633"/>
    <w:rsid w:val="54CA3AC1"/>
    <w:rsid w:val="58FF13B1"/>
    <w:rsid w:val="5BC1062B"/>
    <w:rsid w:val="5C3D2493"/>
    <w:rsid w:val="5CA52E15"/>
    <w:rsid w:val="5CFB5EAA"/>
    <w:rsid w:val="5F8B5C0B"/>
    <w:rsid w:val="607246D5"/>
    <w:rsid w:val="6138164D"/>
    <w:rsid w:val="632E0DF9"/>
    <w:rsid w:val="63957FCB"/>
    <w:rsid w:val="66C0051A"/>
    <w:rsid w:val="6AFF300A"/>
    <w:rsid w:val="6CD15665"/>
    <w:rsid w:val="6DD95D94"/>
    <w:rsid w:val="6E386F5E"/>
    <w:rsid w:val="72B62B48"/>
    <w:rsid w:val="796432FD"/>
    <w:rsid w:val="7A3B22B0"/>
    <w:rsid w:val="7B3926B8"/>
    <w:rsid w:val="7B3C4FE8"/>
    <w:rsid w:val="7B761AEE"/>
    <w:rsid w:val="7FC06DB4"/>
    <w:rsid w:val="7FFA7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楷体_GB2312" w:hAnsi="宋体" w:eastAsia="楷体_GB2312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876</Company>
  <Pages>1</Pages>
  <Words>354</Words>
  <Characters>2019</Characters>
  <Lines>16</Lines>
  <Paragraphs>4</Paragraphs>
  <TotalTime>77</TotalTime>
  <ScaleCrop>false</ScaleCrop>
  <LinksUpToDate>false</LinksUpToDate>
  <CharactersWithSpaces>2369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2023-11-14T02:35:00Z</dcterms:created>
  <dc:creator>快乐的鸿猪</dc:creator>
  <cp:lastModifiedBy>景钰朝</cp:lastModifiedBy>
  <cp:lastPrinted>2023-12-12T02:56:00Z</cp:lastPrinted>
  <dcterms:modified xsi:type="dcterms:W3CDTF">2023-12-14T08:54:35Z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DFC85294E9094C998F721DCD5F192196_13</vt:lpwstr>
  </property>
</Properties>
</file>